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64" w:rsidRPr="008A4664" w:rsidRDefault="008A4664" w:rsidP="001C7CA8">
      <w:pPr>
        <w:rPr>
          <w:rFonts w:ascii="Calibri" w:hAnsi="Calibri" w:cs="Calibri"/>
          <w:b/>
          <w:sz w:val="36"/>
          <w:szCs w:val="36"/>
        </w:rPr>
      </w:pPr>
      <w:r w:rsidRPr="008A4664">
        <w:rPr>
          <w:rFonts w:ascii="Calibri" w:hAnsi="Calibri" w:cs="Calibri"/>
          <w:b/>
          <w:sz w:val="36"/>
          <w:szCs w:val="36"/>
        </w:rPr>
        <w:t>NB  Draft text only.  Placement is indicative and free to be designed properly</w:t>
      </w:r>
      <w:r>
        <w:rPr>
          <w:rFonts w:ascii="Calibri" w:hAnsi="Calibri" w:cs="Calibri"/>
          <w:b/>
          <w:sz w:val="36"/>
          <w:szCs w:val="36"/>
        </w:rPr>
        <w:t>. Colours should suit overall design.</w:t>
      </w:r>
      <w:bookmarkStart w:id="0" w:name="_GoBack"/>
      <w:bookmarkEnd w:id="0"/>
    </w:p>
    <w:p w:rsidR="008A4664" w:rsidRDefault="008A4664" w:rsidP="001C7CA8">
      <w:pPr>
        <w:rPr>
          <w:rFonts w:ascii="Calibri" w:hAnsi="Calibri" w:cs="Calibri"/>
          <w:b/>
        </w:rPr>
      </w:pPr>
    </w:p>
    <w:p w:rsidR="008A4664" w:rsidRPr="001C7CA8" w:rsidRDefault="008A4664" w:rsidP="001C7CA8">
      <w:pPr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3"/>
        <w:gridCol w:w="2913"/>
        <w:gridCol w:w="1569"/>
        <w:gridCol w:w="1817"/>
        <w:gridCol w:w="1589"/>
        <w:gridCol w:w="1567"/>
        <w:gridCol w:w="1580"/>
      </w:tblGrid>
      <w:tr w:rsidR="001C7CA8" w:rsidTr="001C7CA8">
        <w:tc>
          <w:tcPr>
            <w:tcW w:w="13948" w:type="dxa"/>
            <w:gridSpan w:val="7"/>
            <w:vAlign w:val="center"/>
          </w:tcPr>
          <w:p w:rsidR="001C7CA8" w:rsidRPr="001C7CA8" w:rsidRDefault="001C7CA8" w:rsidP="001C7CA8">
            <w:pPr>
              <w:rPr>
                <w:rFonts w:ascii="Calibri" w:hAnsi="Calibri" w:cs="Calibri"/>
                <w:b/>
              </w:rPr>
            </w:pPr>
            <w:r w:rsidRPr="001C7CA8">
              <w:rPr>
                <w:rFonts w:ascii="Calibri" w:hAnsi="Calibri" w:cs="Calibri"/>
                <w:b/>
              </w:rPr>
              <w:t>www.strongeraustralia.com.au</w:t>
            </w:r>
          </w:p>
        </w:tc>
      </w:tr>
      <w:tr w:rsidR="0022201F" w:rsidTr="006E5C31">
        <w:tc>
          <w:tcPr>
            <w:tcW w:w="5826" w:type="dxa"/>
            <w:gridSpan w:val="2"/>
          </w:tcPr>
          <w:p w:rsidR="0022201F" w:rsidRPr="005E1119" w:rsidRDefault="008A46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AU"/>
              </w:rPr>
              <w:drawing>
                <wp:inline distT="0" distB="0" distL="0" distR="0">
                  <wp:extent cx="1496568" cy="1274064"/>
                  <wp:effectExtent l="0" t="0" r="889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7 logo only - orange colour versio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68" cy="1274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shd w:val="clear" w:color="auto" w:fill="9CC2E5" w:themeFill="accent1" w:themeFillTint="99"/>
            <w:vAlign w:val="bottom"/>
          </w:tcPr>
          <w:p w:rsidR="0022201F" w:rsidRPr="005E1119" w:rsidRDefault="0022201F" w:rsidP="00402762">
            <w:pPr>
              <w:jc w:val="center"/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Take Action</w:t>
            </w:r>
          </w:p>
        </w:tc>
        <w:tc>
          <w:tcPr>
            <w:tcW w:w="1817" w:type="dxa"/>
            <w:shd w:val="clear" w:color="auto" w:fill="9CC2E5" w:themeFill="accent1" w:themeFillTint="99"/>
            <w:vAlign w:val="bottom"/>
          </w:tcPr>
          <w:p w:rsidR="0022201F" w:rsidRPr="005E1119" w:rsidRDefault="0022201F" w:rsidP="00402762">
            <w:pPr>
              <w:jc w:val="center"/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About</w:t>
            </w:r>
          </w:p>
        </w:tc>
        <w:tc>
          <w:tcPr>
            <w:tcW w:w="1589" w:type="dxa"/>
            <w:shd w:val="clear" w:color="auto" w:fill="9CC2E5" w:themeFill="accent1" w:themeFillTint="99"/>
            <w:vAlign w:val="bottom"/>
          </w:tcPr>
          <w:p w:rsidR="0022201F" w:rsidRPr="005E1119" w:rsidRDefault="005F6F7F" w:rsidP="0040276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Facts</w:t>
            </w:r>
          </w:p>
        </w:tc>
        <w:tc>
          <w:tcPr>
            <w:tcW w:w="1567" w:type="dxa"/>
            <w:shd w:val="clear" w:color="auto" w:fill="9CC2E5" w:themeFill="accent1" w:themeFillTint="99"/>
            <w:vAlign w:val="bottom"/>
          </w:tcPr>
          <w:p w:rsidR="0022201F" w:rsidRPr="005E1119" w:rsidRDefault="0022201F" w:rsidP="00402762">
            <w:pPr>
              <w:jc w:val="center"/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News</w:t>
            </w:r>
          </w:p>
        </w:tc>
        <w:tc>
          <w:tcPr>
            <w:tcW w:w="1580" w:type="dxa"/>
            <w:shd w:val="clear" w:color="auto" w:fill="9CC2E5" w:themeFill="accent1" w:themeFillTint="99"/>
            <w:vAlign w:val="bottom"/>
          </w:tcPr>
          <w:p w:rsidR="0022201F" w:rsidRPr="005E1119" w:rsidRDefault="0022201F" w:rsidP="00402762">
            <w:pPr>
              <w:jc w:val="center"/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Contact</w:t>
            </w:r>
          </w:p>
        </w:tc>
      </w:tr>
      <w:tr w:rsidR="001C7CA8" w:rsidRPr="001C7CA8" w:rsidTr="001C7CA8">
        <w:tc>
          <w:tcPr>
            <w:tcW w:w="13948" w:type="dxa"/>
            <w:gridSpan w:val="7"/>
            <w:shd w:val="clear" w:color="auto" w:fill="auto"/>
            <w:vAlign w:val="center"/>
          </w:tcPr>
          <w:p w:rsidR="001C7CA8" w:rsidRDefault="001C7CA8" w:rsidP="001C7CA8">
            <w:pPr>
              <w:spacing w:before="240"/>
              <w:jc w:val="center"/>
              <w:rPr>
                <w:rFonts w:ascii="Century" w:hAnsi="Century" w:cs="Calibri"/>
                <w:b/>
                <w:i/>
                <w:color w:val="2E74B5" w:themeColor="accent1" w:themeShade="BF"/>
                <w:sz w:val="52"/>
              </w:rPr>
            </w:pPr>
            <w:r w:rsidRPr="001C7CA8">
              <w:rPr>
                <w:rFonts w:ascii="Century" w:hAnsi="Century" w:cs="Calibri"/>
                <w:b/>
                <w:i/>
                <w:color w:val="2E74B5" w:themeColor="accent1" w:themeShade="BF"/>
                <w:sz w:val="52"/>
              </w:rPr>
              <w:t>Building a stronger Australia</w:t>
            </w:r>
          </w:p>
          <w:p w:rsidR="001C7CA8" w:rsidRPr="001C7CA8" w:rsidRDefault="001C7CA8" w:rsidP="001C7CA8">
            <w:pPr>
              <w:spacing w:before="240"/>
              <w:jc w:val="center"/>
              <w:rPr>
                <w:rFonts w:ascii="Century" w:hAnsi="Century" w:cs="Calibri"/>
                <w:b/>
                <w:i/>
                <w:color w:val="2E74B5" w:themeColor="accent1" w:themeShade="BF"/>
                <w:sz w:val="52"/>
              </w:rPr>
            </w:pPr>
          </w:p>
        </w:tc>
      </w:tr>
      <w:tr w:rsidR="008A4664" w:rsidRPr="008A4664" w:rsidTr="008A4664">
        <w:tc>
          <w:tcPr>
            <w:tcW w:w="13948" w:type="dxa"/>
            <w:gridSpan w:val="7"/>
            <w:shd w:val="clear" w:color="auto" w:fill="auto"/>
            <w:vAlign w:val="center"/>
          </w:tcPr>
          <w:p w:rsidR="00402762" w:rsidRPr="008A4664" w:rsidRDefault="00402762" w:rsidP="00402762">
            <w:pPr>
              <w:rPr>
                <w:rFonts w:ascii="Calibri" w:hAnsi="Calibri" w:cs="Calibri"/>
                <w:b/>
                <w:color w:val="2E74B5" w:themeColor="accent1" w:themeShade="BF"/>
                <w:sz w:val="36"/>
              </w:rPr>
            </w:pPr>
          </w:p>
          <w:p w:rsidR="00402762" w:rsidRPr="008A4664" w:rsidRDefault="00402762" w:rsidP="00402762">
            <w:pPr>
              <w:rPr>
                <w:rFonts w:ascii="Calibri" w:hAnsi="Calibri" w:cs="Calibri"/>
                <w:b/>
                <w:i/>
                <w:color w:val="2E74B5" w:themeColor="accent1" w:themeShade="BF"/>
                <w:sz w:val="48"/>
              </w:rPr>
            </w:pPr>
            <w:r w:rsidRPr="008A4664">
              <w:rPr>
                <w:rFonts w:ascii="Calibri" w:hAnsi="Calibri" w:cs="Calibri"/>
                <w:b/>
                <w:i/>
                <w:color w:val="2E74B5" w:themeColor="accent1" w:themeShade="BF"/>
                <w:sz w:val="48"/>
              </w:rPr>
              <w:t>My family comes first</w:t>
            </w:r>
          </w:p>
          <w:p w:rsidR="00402762" w:rsidRPr="008A4664" w:rsidRDefault="00402762" w:rsidP="00402762">
            <w:pPr>
              <w:rPr>
                <w:rFonts w:ascii="Calibri" w:hAnsi="Calibri" w:cs="Calibri"/>
                <w:b/>
                <w:color w:val="2E74B5" w:themeColor="accent1" w:themeShade="BF"/>
                <w:sz w:val="36"/>
              </w:rPr>
            </w:pPr>
            <w:r w:rsidRPr="008A4664">
              <w:rPr>
                <w:rFonts w:ascii="Calibri" w:hAnsi="Calibri" w:cs="Calibri"/>
                <w:b/>
                <w:color w:val="2E74B5" w:themeColor="accent1" w:themeShade="BF"/>
                <w:sz w:val="36"/>
              </w:rPr>
              <w:t>I care for the environment – but not at the cost of my job, our savings or our retirement</w:t>
            </w:r>
          </w:p>
          <w:p w:rsidR="005E1119" w:rsidRPr="008A4664" w:rsidRDefault="005E1119" w:rsidP="00402762">
            <w:pPr>
              <w:rPr>
                <w:rFonts w:ascii="Calibri" w:hAnsi="Calibri" w:cs="Calibri"/>
                <w:b/>
                <w:color w:val="2E74B5" w:themeColor="accent1" w:themeShade="BF"/>
                <w:sz w:val="36"/>
              </w:rPr>
            </w:pPr>
          </w:p>
          <w:p w:rsidR="00402762" w:rsidRPr="008A4664" w:rsidRDefault="005E1119" w:rsidP="005E1119">
            <w:pPr>
              <w:jc w:val="center"/>
              <w:rPr>
                <w:rFonts w:ascii="Calibri" w:hAnsi="Calibri" w:cs="Calibri"/>
                <w:b/>
                <w:color w:val="2E74B5" w:themeColor="accent1" w:themeShade="BF"/>
                <w:sz w:val="28"/>
                <w:u w:val="single"/>
              </w:rPr>
            </w:pPr>
            <w:r w:rsidRPr="008A4664">
              <w:rPr>
                <w:rFonts w:ascii="Calibri" w:hAnsi="Calibri" w:cs="Calibri"/>
                <w:b/>
                <w:color w:val="2E74B5" w:themeColor="accent1" w:themeShade="BF"/>
                <w:sz w:val="28"/>
                <w:u w:val="single"/>
              </w:rPr>
              <w:t>Take action to protect your family</w:t>
            </w:r>
          </w:p>
          <w:p w:rsidR="005E1119" w:rsidRPr="008A4664" w:rsidRDefault="005E1119" w:rsidP="00402762">
            <w:pPr>
              <w:rPr>
                <w:rFonts w:ascii="Calibri" w:hAnsi="Calibri" w:cs="Calibri"/>
                <w:b/>
                <w:color w:val="2E74B5" w:themeColor="accent1" w:themeShade="BF"/>
                <w:sz w:val="36"/>
              </w:rPr>
            </w:pPr>
          </w:p>
        </w:tc>
      </w:tr>
      <w:tr w:rsidR="00EB0908" w:rsidTr="00FF489E">
        <w:tc>
          <w:tcPr>
            <w:tcW w:w="5826" w:type="dxa"/>
            <w:gridSpan w:val="2"/>
          </w:tcPr>
          <w:p w:rsidR="00EB0908" w:rsidRPr="005E1119" w:rsidRDefault="00EB0908" w:rsidP="00FF489E">
            <w:pPr>
              <w:rPr>
                <w:rFonts w:ascii="Calibri" w:hAnsi="Calibri" w:cs="Calibri"/>
              </w:rPr>
            </w:pPr>
          </w:p>
        </w:tc>
        <w:tc>
          <w:tcPr>
            <w:tcW w:w="8122" w:type="dxa"/>
            <w:gridSpan w:val="5"/>
          </w:tcPr>
          <w:p w:rsidR="00EB0908" w:rsidRPr="005E1119" w:rsidRDefault="00EB0908" w:rsidP="00FF489E">
            <w:pPr>
              <w:rPr>
                <w:rFonts w:ascii="Calibri" w:hAnsi="Calibri" w:cs="Calibri"/>
              </w:rPr>
            </w:pPr>
          </w:p>
        </w:tc>
      </w:tr>
      <w:tr w:rsidR="00EB0908" w:rsidTr="00FF489E">
        <w:tc>
          <w:tcPr>
            <w:tcW w:w="5826" w:type="dxa"/>
            <w:gridSpan w:val="2"/>
          </w:tcPr>
          <w:p w:rsidR="00EB0908" w:rsidRPr="005E1119" w:rsidRDefault="00EB0908" w:rsidP="00FF489E">
            <w:pPr>
              <w:rPr>
                <w:rFonts w:ascii="Calibri" w:hAnsi="Calibri" w:cs="Calibri"/>
              </w:rPr>
            </w:pPr>
          </w:p>
        </w:tc>
        <w:tc>
          <w:tcPr>
            <w:tcW w:w="8122" w:type="dxa"/>
            <w:gridSpan w:val="5"/>
          </w:tcPr>
          <w:p w:rsidR="00EB0908" w:rsidRPr="005E1119" w:rsidRDefault="00EB0908" w:rsidP="00EB0908">
            <w:p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 xml:space="preserve">The Greenies want your bank and your super fund to stop investing in mining, agriculture and other industries that are the backbone of Australia.  </w:t>
            </w:r>
          </w:p>
          <w:p w:rsidR="006E3855" w:rsidRPr="005E1119" w:rsidRDefault="006E3855" w:rsidP="00EB0908">
            <w:pPr>
              <w:rPr>
                <w:rFonts w:ascii="Calibri" w:hAnsi="Calibri" w:cs="Calibri"/>
              </w:rPr>
            </w:pPr>
          </w:p>
          <w:p w:rsidR="006E3855" w:rsidRPr="005E1119" w:rsidRDefault="006E3855" w:rsidP="00EB0908">
            <w:p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While they are trying to ‘do good’ if they are successful their actions will severely impact the lives of everyday Australians</w:t>
            </w:r>
            <w:r w:rsidR="005E1119" w:rsidRPr="005E1119">
              <w:rPr>
                <w:rFonts w:ascii="Calibri" w:hAnsi="Calibri" w:cs="Calibri"/>
              </w:rPr>
              <w:t>.  Any loss of investment in Australian industries WILL have knock on effects</w:t>
            </w:r>
            <w:r w:rsidR="00B251BD">
              <w:rPr>
                <w:rFonts w:ascii="Calibri" w:hAnsi="Calibri" w:cs="Calibri"/>
              </w:rPr>
              <w:t xml:space="preserve"> for you, your family and your community</w:t>
            </w:r>
            <w:r w:rsidR="005E1119" w:rsidRPr="005E1119">
              <w:rPr>
                <w:rFonts w:ascii="Calibri" w:hAnsi="Calibri" w:cs="Calibri"/>
              </w:rPr>
              <w:t>.</w:t>
            </w:r>
            <w:r w:rsidRPr="005E1119">
              <w:rPr>
                <w:rFonts w:ascii="Calibri" w:hAnsi="Calibri" w:cs="Calibri"/>
              </w:rPr>
              <w:t xml:space="preserve"> </w:t>
            </w:r>
          </w:p>
          <w:p w:rsidR="006E3855" w:rsidRPr="005E1119" w:rsidRDefault="006E3855" w:rsidP="00EB0908">
            <w:pPr>
              <w:rPr>
                <w:rFonts w:ascii="Calibri" w:hAnsi="Calibri" w:cs="Calibri"/>
              </w:rPr>
            </w:pPr>
          </w:p>
        </w:tc>
      </w:tr>
      <w:tr w:rsidR="00EB0908" w:rsidTr="00D63B79">
        <w:tc>
          <w:tcPr>
            <w:tcW w:w="5826" w:type="dxa"/>
            <w:gridSpan w:val="2"/>
          </w:tcPr>
          <w:p w:rsidR="00EB0908" w:rsidRPr="005E1119" w:rsidRDefault="005E1119">
            <w:p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 xml:space="preserve">Tell your </w:t>
            </w:r>
            <w:r w:rsidR="008A4664" w:rsidRPr="005E1119">
              <w:rPr>
                <w:rFonts w:ascii="Calibri" w:hAnsi="Calibri" w:cs="Calibri"/>
              </w:rPr>
              <w:t>bank and</w:t>
            </w:r>
            <w:r w:rsidRPr="005E1119">
              <w:rPr>
                <w:rFonts w:ascii="Calibri" w:hAnsi="Calibri" w:cs="Calibri"/>
              </w:rPr>
              <w:t xml:space="preserve"> super fund you do NOT want them to divest out of Australian industry</w:t>
            </w:r>
            <w:r w:rsidR="001C7CA8">
              <w:rPr>
                <w:rFonts w:ascii="Calibri" w:hAnsi="Calibri" w:cs="Calibri"/>
              </w:rPr>
              <w:t>. Tell them you want to keep Australia strong</w:t>
            </w:r>
          </w:p>
        </w:tc>
        <w:tc>
          <w:tcPr>
            <w:tcW w:w="8122" w:type="dxa"/>
            <w:gridSpan w:val="5"/>
          </w:tcPr>
          <w:p w:rsidR="00EB0908" w:rsidRPr="005E1119" w:rsidRDefault="006E3855">
            <w:p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This could</w:t>
            </w:r>
          </w:p>
          <w:p w:rsidR="006E3855" w:rsidRPr="005E1119" w:rsidRDefault="006E3855" w:rsidP="005E111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Cost you your job</w:t>
            </w:r>
            <w:r w:rsidR="005E1119" w:rsidRPr="005E1119">
              <w:rPr>
                <w:rFonts w:ascii="Calibri" w:hAnsi="Calibri" w:cs="Calibri"/>
              </w:rPr>
              <w:t xml:space="preserve"> as less investment means less jobs</w:t>
            </w:r>
          </w:p>
          <w:p w:rsidR="005E1119" w:rsidRPr="005E1119" w:rsidRDefault="005E1119" w:rsidP="005E111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Give you less to retire on as your superannuation fund gets strong returns from investment</w:t>
            </w:r>
          </w:p>
          <w:p w:rsidR="005E1119" w:rsidRDefault="005E1119" w:rsidP="005E111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 xml:space="preserve">Reduce your hard earned savings </w:t>
            </w:r>
          </w:p>
          <w:p w:rsidR="00D76393" w:rsidRPr="005E1119" w:rsidRDefault="00D76393" w:rsidP="005E111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Impact communities that rely on industry</w:t>
            </w:r>
          </w:p>
          <w:p w:rsidR="005E1119" w:rsidRPr="005E1119" w:rsidRDefault="005E1119" w:rsidP="005E111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</w:rPr>
              <w:t>Not help the environment at all</w:t>
            </w:r>
          </w:p>
        </w:tc>
      </w:tr>
      <w:tr w:rsidR="0022201F" w:rsidTr="009B6BA5">
        <w:tc>
          <w:tcPr>
            <w:tcW w:w="5826" w:type="dxa"/>
            <w:gridSpan w:val="2"/>
            <w:tcBorders>
              <w:bottom w:val="single" w:sz="4" w:space="0" w:color="auto"/>
            </w:tcBorders>
          </w:tcPr>
          <w:p w:rsidR="0022201F" w:rsidRPr="009B6BA5" w:rsidRDefault="005E1119" w:rsidP="005E1119">
            <w:pPr>
              <w:rPr>
                <w:rFonts w:ascii="Calibri" w:hAnsi="Calibri" w:cs="Calibri"/>
                <w:b/>
              </w:rPr>
            </w:pPr>
            <w:r w:rsidRPr="009B6BA5">
              <w:rPr>
                <w:rFonts w:ascii="Calibri" w:hAnsi="Calibri" w:cs="Calibri"/>
                <w:b/>
              </w:rPr>
              <w:t>Email your bank - it’s easy, click here</w:t>
            </w:r>
          </w:p>
        </w:tc>
        <w:tc>
          <w:tcPr>
            <w:tcW w:w="156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</w:tr>
      <w:tr w:rsidR="0022201F" w:rsidTr="006E5C31">
        <w:tc>
          <w:tcPr>
            <w:tcW w:w="5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</w:tr>
      <w:tr w:rsidR="009B6BA5" w:rsidTr="006E5C31"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5E1119">
            <w:pPr>
              <w:rPr>
                <w:rFonts w:ascii="Calibri" w:hAnsi="Calibri" w:cs="Calibri"/>
              </w:rPr>
            </w:pPr>
            <w:r w:rsidRPr="005E1119"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 xml:space="preserve">Take a few moments to contact your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bank</w:t>
            </w:r>
            <w:r w:rsidRPr="005E1119"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 xml:space="preserve"> and let them know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you do not want them to divest from Australian industry</w:t>
            </w:r>
            <w:r w:rsidRPr="005E1119"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. Here's your opportunity to be heard. Your voice will make a difference.</w:t>
            </w:r>
            <w:r w:rsidRPr="005E1119">
              <w:rPr>
                <w:rStyle w:val="apple-converted-space"/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>
            <w:pPr>
              <w:rPr>
                <w:rFonts w:ascii="Calibri" w:hAnsi="Calibri" w:cs="Calibri"/>
              </w:rPr>
            </w:pPr>
          </w:p>
        </w:tc>
        <w:tc>
          <w:tcPr>
            <w:tcW w:w="4973" w:type="dxa"/>
            <w:gridSpan w:val="3"/>
          </w:tcPr>
          <w:p w:rsidR="009B6BA5" w:rsidRPr="009B6BA5" w:rsidRDefault="009B6BA5" w:rsidP="009B6BA5">
            <w:pPr>
              <w:spacing w:line="240" w:lineRule="atLeast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color w:val="333333"/>
                <w:lang w:eastAsia="en-AU"/>
              </w:rPr>
            </w:pPr>
            <w:r w:rsidRPr="009B6BA5">
              <w:rPr>
                <w:rFonts w:ascii="Arial" w:eastAsia="Times New Roman" w:hAnsi="Arial" w:cs="Arial"/>
                <w:b/>
                <w:bCs/>
                <w:color w:val="333333"/>
                <w:lang w:eastAsia="en-AU"/>
              </w:rPr>
              <w:t>It's easy to get started</w:t>
            </w:r>
          </w:p>
          <w:p w:rsidR="009B6BA5" w:rsidRPr="009B6BA5" w:rsidRDefault="009B6BA5" w:rsidP="00667BA3">
            <w:pPr>
              <w:spacing w:line="260" w:lineRule="atLeast"/>
              <w:textAlignment w:val="baseline"/>
              <w:rPr>
                <w:rFonts w:eastAsia="Times New Roman" w:cstheme="minorHAnsi"/>
                <w:lang w:eastAsia="en-AU"/>
              </w:rPr>
            </w:pPr>
            <w:r w:rsidRPr="009B6BA5">
              <w:rPr>
                <w:rFonts w:eastAsia="Times New Roman" w:cstheme="minorHAnsi"/>
                <w:lang w:eastAsia="en-AU"/>
              </w:rPr>
              <w:t xml:space="preserve">We have developed an advocacy </w:t>
            </w:r>
            <w:r w:rsidR="00667BA3" w:rsidRPr="009B6BA5">
              <w:rPr>
                <w:rFonts w:eastAsia="Times New Roman" w:cstheme="minorHAnsi"/>
                <w:lang w:eastAsia="en-AU"/>
              </w:rPr>
              <w:t>centre</w:t>
            </w:r>
            <w:r w:rsidRPr="009B6BA5">
              <w:rPr>
                <w:rFonts w:eastAsia="Times New Roman" w:cstheme="minorHAnsi"/>
                <w:lang w:eastAsia="en-AU"/>
              </w:rPr>
              <w:t xml:space="preserve"> — a place where you can send a letter or email to your</w:t>
            </w:r>
            <w:r w:rsidRPr="00667BA3">
              <w:rPr>
                <w:rFonts w:eastAsia="Times New Roman" w:cstheme="minorHAnsi"/>
                <w:lang w:eastAsia="en-AU"/>
              </w:rPr>
              <w:t xml:space="preserve"> bank, super fund,</w:t>
            </w:r>
            <w:r w:rsidRPr="009B6BA5">
              <w:rPr>
                <w:rFonts w:eastAsia="Times New Roman" w:cstheme="minorHAnsi"/>
                <w:lang w:eastAsia="en-AU"/>
              </w:rPr>
              <w:t xml:space="preserve"> </w:t>
            </w:r>
            <w:r w:rsidRPr="00667BA3">
              <w:rPr>
                <w:rFonts w:eastAsia="Times New Roman" w:cstheme="minorHAnsi"/>
                <w:lang w:eastAsia="en-AU"/>
              </w:rPr>
              <w:t>MP</w:t>
            </w:r>
            <w:r w:rsidRPr="009B6BA5">
              <w:rPr>
                <w:rFonts w:eastAsia="Times New Roman" w:cstheme="minorHAnsi"/>
                <w:lang w:eastAsia="en-AU"/>
              </w:rPr>
              <w:t xml:space="preserve"> or your newspaper, share information online with your friends via social media,.</w:t>
            </w:r>
          </w:p>
          <w:p w:rsidR="009B6BA5" w:rsidRPr="009B6BA5" w:rsidRDefault="009B6BA5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>
            <w:pPr>
              <w:rPr>
                <w:rFonts w:ascii="Calibri" w:hAnsi="Calibri" w:cs="Calibri"/>
              </w:rPr>
            </w:pPr>
          </w:p>
        </w:tc>
      </w:tr>
      <w:tr w:rsidR="009B6BA5" w:rsidTr="006E5C31"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6E5C31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 get started please fill in your name and email address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6E5C31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6E5C31"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First Name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Family name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667BA3" w:rsidTr="00667BA3">
        <w:tc>
          <w:tcPr>
            <w:tcW w:w="2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Bank 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Select </w:t>
            </w:r>
            <w:r>
              <w:rPr>
                <w:rFonts w:ascii="Stencil" w:hAnsi="Stencil" w:cs="Calibri"/>
              </w:rPr>
              <w:t>≥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</w:tr>
      <w:tr w:rsidR="00D76393" w:rsidTr="00626F11">
        <w:tc>
          <w:tcPr>
            <w:tcW w:w="2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ANZ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</w:tr>
      <w:tr w:rsidR="00667BA3" w:rsidTr="00667BA3">
        <w:tc>
          <w:tcPr>
            <w:tcW w:w="2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Westpac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667BA3" w:rsidRPr="005E1119" w:rsidRDefault="00667BA3" w:rsidP="00FF489E">
            <w:pPr>
              <w:rPr>
                <w:rFonts w:ascii="Calibri" w:hAnsi="Calibri" w:cs="Calibri"/>
              </w:rPr>
            </w:pPr>
          </w:p>
        </w:tc>
      </w:tr>
      <w:tr w:rsidR="009B6BA5" w:rsidTr="00667BA3">
        <w:tc>
          <w:tcPr>
            <w:tcW w:w="2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:rsidR="009B6BA5" w:rsidRPr="005E1119" w:rsidRDefault="00667BA3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Super Fund</w:t>
            </w:r>
            <w:r w:rsidR="009B6BA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Select </w:t>
            </w:r>
            <w:r>
              <w:rPr>
                <w:rFonts w:ascii="Stencil" w:hAnsi="Stencil" w:cs="Calibri"/>
              </w:rPr>
              <w:t>≥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D76393" w:rsidTr="00626F11">
        <w:tc>
          <w:tcPr>
            <w:tcW w:w="2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HESTA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D76393" w:rsidRPr="005E1119" w:rsidRDefault="00D76393" w:rsidP="00626F11">
            <w:pPr>
              <w:rPr>
                <w:rFonts w:ascii="Calibri" w:hAnsi="Calibri" w:cs="Calibri"/>
              </w:rPr>
            </w:pPr>
          </w:p>
        </w:tc>
      </w:tr>
      <w:tr w:rsidR="009B6BA5" w:rsidTr="009B6BA5"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B6BA5" w:rsidRPr="005E1119" w:rsidRDefault="00667BA3" w:rsidP="00FF48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Australian Super</w:t>
            </w:r>
            <w:r w:rsidR="009B6BA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9B6BA5" w:rsidRPr="005E1119" w:rsidRDefault="009B6BA5" w:rsidP="00FF489E">
            <w:pPr>
              <w:rPr>
                <w:rFonts w:ascii="Calibri" w:hAnsi="Calibri" w:cs="Calibri"/>
              </w:rPr>
            </w:pPr>
          </w:p>
        </w:tc>
      </w:tr>
      <w:tr w:rsidR="0022201F" w:rsidTr="009B6BA5">
        <w:tc>
          <w:tcPr>
            <w:tcW w:w="5826" w:type="dxa"/>
            <w:gridSpan w:val="2"/>
            <w:tcBorders>
              <w:top w:val="single" w:sz="4" w:space="0" w:color="auto"/>
            </w:tcBorders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</w:tr>
      <w:tr w:rsidR="0022201F" w:rsidTr="009B6BA5">
        <w:tc>
          <w:tcPr>
            <w:tcW w:w="5826" w:type="dxa"/>
            <w:gridSpan w:val="2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81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9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67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  <w:tc>
          <w:tcPr>
            <w:tcW w:w="1580" w:type="dxa"/>
          </w:tcPr>
          <w:p w:rsidR="0022201F" w:rsidRPr="005E1119" w:rsidRDefault="0022201F">
            <w:pPr>
              <w:rPr>
                <w:rFonts w:ascii="Calibri" w:hAnsi="Calibri" w:cs="Calibri"/>
              </w:rPr>
            </w:pPr>
          </w:p>
        </w:tc>
      </w:tr>
    </w:tbl>
    <w:p w:rsidR="002F7B0C" w:rsidRDefault="008A4664"/>
    <w:sectPr w:rsidR="002F7B0C" w:rsidSect="002220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A456A"/>
    <w:multiLevelType w:val="hybridMultilevel"/>
    <w:tmpl w:val="8390BA40"/>
    <w:lvl w:ilvl="0" w:tplc="2A1010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1F"/>
    <w:rsid w:val="00034C39"/>
    <w:rsid w:val="00155D52"/>
    <w:rsid w:val="001C7CA8"/>
    <w:rsid w:val="0022201F"/>
    <w:rsid w:val="00402762"/>
    <w:rsid w:val="005E1119"/>
    <w:rsid w:val="005F6F7F"/>
    <w:rsid w:val="00667BA3"/>
    <w:rsid w:val="006E3855"/>
    <w:rsid w:val="006E5C31"/>
    <w:rsid w:val="008A4664"/>
    <w:rsid w:val="009B6BA5"/>
    <w:rsid w:val="00A35270"/>
    <w:rsid w:val="00B251BD"/>
    <w:rsid w:val="00C3755B"/>
    <w:rsid w:val="00CF4299"/>
    <w:rsid w:val="00D76393"/>
    <w:rsid w:val="00EB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920A1-20EF-4E00-85FD-179BDAF0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6B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385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1119"/>
  </w:style>
  <w:style w:type="character" w:customStyle="1" w:styleId="Heading2Char">
    <w:name w:val="Heading 2 Char"/>
    <w:basedOn w:val="DefaultParagraphFont"/>
    <w:link w:val="Heading2"/>
    <w:uiPriority w:val="9"/>
    <w:rsid w:val="009B6BA5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B6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Van</dc:creator>
  <cp:keywords/>
  <dc:description/>
  <cp:lastModifiedBy>David Van</cp:lastModifiedBy>
  <cp:revision>5</cp:revision>
  <dcterms:created xsi:type="dcterms:W3CDTF">2014-12-18T07:13:00Z</dcterms:created>
  <dcterms:modified xsi:type="dcterms:W3CDTF">2014-12-20T02:26:00Z</dcterms:modified>
</cp:coreProperties>
</file>